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739BA1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938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7F0E45D" w14:textId="77777777" w:rsidR="009C5BE9" w:rsidRDefault="00C528FC" w:rsidP="00ED7FAB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9C5BE9" w:rsidRPr="009C5BE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122CE3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122CE3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122CE3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1D76DF">
        <w:rPr>
          <w:rFonts w:ascii="Arial" w:eastAsia="Times New Roman" w:hAnsi="Arial"/>
          <w:sz w:val="20"/>
          <w:szCs w:val="20"/>
          <w:lang w:val="es-ES" w:eastAsia="es-ES"/>
        </w:rPr>
        <w:t>, en l</w:t>
      </w:r>
      <w:r w:rsidR="009C5BE9">
        <w:rPr>
          <w:rFonts w:ascii="Arial" w:eastAsia="Times New Roman" w:hAnsi="Arial"/>
          <w:sz w:val="20"/>
          <w:szCs w:val="20"/>
          <w:lang w:val="es-ES" w:eastAsia="es-ES"/>
        </w:rPr>
        <w:t>os siguientes</w:t>
      </w:r>
      <w:r w:rsidR="001D76DF">
        <w:rPr>
          <w:rFonts w:ascii="Arial" w:eastAsia="Times New Roman" w:hAnsi="Arial"/>
          <w:sz w:val="20"/>
          <w:szCs w:val="20"/>
          <w:lang w:val="es-ES" w:eastAsia="es-ES"/>
        </w:rPr>
        <w:t xml:space="preserve"> inmueble</w:t>
      </w:r>
      <w:r w:rsidR="009C5BE9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1FBC788A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código postal 06060, alcaldía Cuauhtémoc, Ciudad de México.</w:t>
      </w:r>
    </w:p>
    <w:p w14:paraId="1C68F81D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código postal 06000, alcaldía Cuauhtémoc, Ciudad de México.</w:t>
      </w:r>
    </w:p>
    <w:p w14:paraId="020340F0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código postal 06010, alcaldía Cuauhtémoc, Ciudad de México.</w:t>
      </w:r>
    </w:p>
    <w:p w14:paraId="51DEE6D7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código postal 06080, alcaldía Cuauhtémoc, Ciudad de México.</w:t>
      </w:r>
    </w:p>
    <w:p w14:paraId="6F4AB406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código postal 06080, alcaldía Cuauhtémoc, Ciudad de México.</w:t>
      </w:r>
    </w:p>
    <w:p w14:paraId="1FE94CEF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código postal 06010, alcaldía Cuauhtémoc, Ciudad de México.</w:t>
      </w:r>
    </w:p>
    <w:p w14:paraId="0EFFDFC5" w14:textId="77777777" w:rsid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código postal 09100, alcaldía Iztapalapa, Ciudad de México.</w:t>
      </w:r>
    </w:p>
    <w:p w14:paraId="1730A20A" w14:textId="0697F788" w:rsidR="00626160" w:rsidRPr="009C5BE9" w:rsidRDefault="00554477" w:rsidP="009C5BE9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626160" w:rsidRPr="009C5BE9">
        <w:rPr>
          <w:rFonts w:ascii="Arial" w:eastAsia="Times New Roman" w:hAnsi="Arial"/>
          <w:sz w:val="20"/>
          <w:szCs w:val="20"/>
          <w:lang w:val="es-ES" w:eastAsia="es-ES"/>
        </w:rPr>
        <w:t xml:space="preserve">sí como en los términos y condiciones de acuerdo con lo indicado en </w:t>
      </w:r>
      <w:r w:rsidR="00A3244A" w:rsidRPr="009C5BE9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C5BE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C176CC" w14:textId="6CC360B2" w:rsidR="001C6016" w:rsidRPr="006624B6" w:rsidRDefault="00392608" w:rsidP="009C5BE9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Mi representada (Nombre de la empresa participante) manifiesta y acepta que el plazo de ejecución</w:t>
      </w:r>
      <w:r w:rsidR="008355E7" w:rsidRPr="009C5BE9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9C5BE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9C5BE9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9C5BE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C5BE9" w:rsidRPr="009C5BE9">
        <w:rPr>
          <w:rFonts w:ascii="Arial" w:eastAsia="Times New Roman" w:hAnsi="Arial"/>
          <w:bCs/>
          <w:sz w:val="20"/>
          <w:szCs w:val="20"/>
          <w:lang w:val="es-ES" w:eastAsia="es-ES"/>
        </w:rPr>
        <w:t>sesenta días naturales, contados a partir del día hábil siguiente a la formalización del contrato</w:t>
      </w:r>
      <w:r w:rsidR="009C5BE9">
        <w:rPr>
          <w:rFonts w:ascii="Arial" w:eastAsia="Times New Roman" w:hAnsi="Arial"/>
          <w:bCs/>
          <w:sz w:val="20"/>
          <w:szCs w:val="20"/>
          <w:lang w:val="es-ES" w:eastAsia="es-ES"/>
        </w:rPr>
        <w:t>.</w:t>
      </w:r>
      <w:r w:rsidR="006624B6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r w:rsidR="006624B6" w:rsidRPr="006624B6">
        <w:rPr>
          <w:rFonts w:ascii="Arial" w:eastAsia="Times New Roman" w:hAnsi="Arial"/>
          <w:bCs/>
          <w:sz w:val="20"/>
          <w:szCs w:val="20"/>
          <w:lang w:val="es-ES" w:eastAsia="es-ES"/>
        </w:rPr>
        <w:t>En caso de que</w:t>
      </w:r>
      <w:r w:rsidR="006624B6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el</w:t>
      </w:r>
      <w:r w:rsidR="006624B6" w:rsidRPr="006624B6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plazo fenezca en día inhábil, la entrega se recorrerá al día hábil inmediato siguiente.</w:t>
      </w:r>
    </w:p>
    <w:p w14:paraId="4B25ABF9" w14:textId="77777777" w:rsidR="006624B6" w:rsidRPr="006624B6" w:rsidRDefault="006624B6" w:rsidP="006624B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84F34A5" w14:textId="574ACD63" w:rsidR="009C5BE9" w:rsidRPr="009C5BE9" w:rsidRDefault="00DB63E6" w:rsidP="009C5BE9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9C5BE9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9C5BE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0" w:name="_Hlk148345473"/>
      <w:r w:rsidR="001853A0" w:rsidRPr="009C5BE9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del </w:t>
      </w:r>
      <w:bookmarkEnd w:id="0"/>
      <w:r w:rsidR="009C5BE9" w:rsidRPr="009C5BE9">
        <w:rPr>
          <w:rFonts w:ascii="Arial" w:eastAsia="Times New Roman" w:hAnsi="Arial"/>
          <w:bCs/>
          <w:sz w:val="20"/>
          <w:szCs w:val="20"/>
          <w:lang w:val="es-ES" w:eastAsia="es-ES"/>
        </w:rPr>
        <w:t>cien por ciento contra entrega del servicio debidamente ejecutado y a entera satisfacción de la Suprema Corte de Justicia de la Nación.</w:t>
      </w:r>
    </w:p>
    <w:p w14:paraId="7EA091D4" w14:textId="1AB7D8E6" w:rsidR="008E06FC" w:rsidRPr="009C5BE9" w:rsidRDefault="008E06FC" w:rsidP="009C5BE9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FA8252C" w14:textId="00C732CC" w:rsidR="009C5BE9" w:rsidRDefault="00EE32A1" w:rsidP="009C5BE9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9C5BE9">
        <w:rPr>
          <w:rFonts w:ascii="Arial" w:eastAsia="Times New Roman" w:hAnsi="Arial"/>
          <w:sz w:val="20"/>
          <w:szCs w:val="20"/>
          <w:lang w:val="es-ES" w:eastAsia="es-ES"/>
        </w:rPr>
        <w:t>garantía por un mínimo de doce meses a partir de la fecha de recepción del servicio a entera satisfacción de la Suprema Corte de Justicia de la Nación,</w:t>
      </w:r>
      <w:r w:rsidR="009C5BE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C5BE9" w:rsidRPr="008143EC">
        <w:rPr>
          <w:rFonts w:ascii="Arial" w:eastAsia="Times New Roman" w:hAnsi="Arial"/>
          <w:sz w:val="20"/>
          <w:szCs w:val="20"/>
          <w:lang w:eastAsia="es-ES"/>
        </w:rPr>
        <w:t xml:space="preserve">respecto </w:t>
      </w:r>
      <w:r w:rsidR="009C5BE9">
        <w:rPr>
          <w:rFonts w:ascii="Arial" w:eastAsia="Times New Roman" w:hAnsi="Arial"/>
          <w:sz w:val="20"/>
          <w:szCs w:val="20"/>
          <w:lang w:eastAsia="es-ES"/>
        </w:rPr>
        <w:t>de</w:t>
      </w:r>
      <w:r w:rsidR="009C5BE9" w:rsidRPr="008143EC">
        <w:rPr>
          <w:rFonts w:ascii="Arial" w:eastAsia="Times New Roman" w:hAnsi="Arial"/>
          <w:sz w:val="20"/>
          <w:szCs w:val="20"/>
          <w:lang w:eastAsia="es-ES"/>
        </w:rPr>
        <w:t xml:space="preserve"> la calidad de</w:t>
      </w:r>
      <w:r w:rsidR="009C5BE9">
        <w:rPr>
          <w:rFonts w:ascii="Arial" w:eastAsia="Times New Roman" w:hAnsi="Arial"/>
          <w:sz w:val="20"/>
          <w:szCs w:val="20"/>
          <w:lang w:eastAsia="es-ES"/>
        </w:rPr>
        <w:t>l</w:t>
      </w:r>
      <w:r w:rsidR="009C5BE9" w:rsidRPr="008143EC">
        <w:rPr>
          <w:rFonts w:ascii="Arial" w:eastAsia="Times New Roman" w:hAnsi="Arial"/>
          <w:sz w:val="20"/>
          <w:szCs w:val="20"/>
          <w:lang w:eastAsia="es-ES"/>
        </w:rPr>
        <w:t xml:space="preserve"> </w:t>
      </w:r>
      <w:r w:rsidR="009C5BE9">
        <w:rPr>
          <w:rFonts w:ascii="Arial" w:eastAsia="Times New Roman" w:hAnsi="Arial"/>
          <w:sz w:val="20"/>
          <w:szCs w:val="20"/>
          <w:lang w:eastAsia="es-ES"/>
        </w:rPr>
        <w:t>servicio</w:t>
      </w:r>
      <w:r w:rsidR="009C5BE9" w:rsidRPr="008143EC">
        <w:rPr>
          <w:rFonts w:ascii="Arial" w:eastAsia="Times New Roman" w:hAnsi="Arial"/>
          <w:sz w:val="20"/>
          <w:szCs w:val="20"/>
          <w:lang w:eastAsia="es-ES"/>
        </w:rPr>
        <w:t xml:space="preserve"> ejecutado</w:t>
      </w:r>
      <w:r w:rsidR="009C5BE9">
        <w:rPr>
          <w:rFonts w:ascii="Arial" w:eastAsia="Times New Roman" w:hAnsi="Arial"/>
          <w:sz w:val="20"/>
          <w:szCs w:val="20"/>
          <w:lang w:eastAsia="es-ES"/>
        </w:rPr>
        <w:t>.</w:t>
      </w:r>
    </w:p>
    <w:p w14:paraId="1FCA3F5E" w14:textId="77777777" w:rsidR="009C5BE9" w:rsidRDefault="009C5BE9" w:rsidP="009C5BE9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00E301D7" w:rsidR="00C451B3" w:rsidRPr="009C5BE9" w:rsidRDefault="00C451B3" w:rsidP="009C5BE9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F24E0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A093F25" w14:textId="77777777" w:rsidR="009C5BE9" w:rsidRDefault="009C5BE9" w:rsidP="009C5BE9">
      <w:pPr>
        <w:pStyle w:val="Prrafodelista"/>
        <w:numPr>
          <w:ilvl w:val="0"/>
          <w:numId w:val="10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9C5BE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>de la convocatoria/bases</w:t>
      </w:r>
      <w:r>
        <w:rPr>
          <w:rFonts w:ascii="Arial" w:eastAsia="Times New Roman" w:hAnsi="Arial"/>
          <w:sz w:val="20"/>
          <w:szCs w:val="20"/>
          <w:lang w:val="es-ES" w:eastAsia="es-ES"/>
        </w:rPr>
        <w:t>, en los siguientes inmuebles:</w:t>
      </w:r>
    </w:p>
    <w:p w14:paraId="6FC83AB7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código postal 06060, alcaldía Cuauhtémoc, Ciudad de México.</w:t>
      </w:r>
    </w:p>
    <w:p w14:paraId="6F817B3C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código postal 06000, alcaldía Cuauhtémoc, Ciudad de México.</w:t>
      </w:r>
    </w:p>
    <w:p w14:paraId="55619745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código postal 06010, alcaldía Cuauhtémoc, Ciudad de México.</w:t>
      </w:r>
    </w:p>
    <w:p w14:paraId="1BF51041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código postal 06080, alcaldía Cuauhtémoc, Ciudad de México.</w:t>
      </w:r>
    </w:p>
    <w:p w14:paraId="237D4D74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código postal 06080, alcaldía Cuauhtémoc, Ciudad de México.</w:t>
      </w:r>
    </w:p>
    <w:p w14:paraId="19112BB1" w14:textId="77777777" w:rsidR="009C5BE9" w:rsidRP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Justicia T.V., ubicado en calle República de El Salvador número 56, colonia Centro, código postal 06010, alcaldía Cuauhtémoc, Ciudad de México.</w:t>
      </w:r>
    </w:p>
    <w:p w14:paraId="42C5E2E4" w14:textId="77777777" w:rsidR="009C5BE9" w:rsidRDefault="009C5BE9" w:rsidP="009C5BE9">
      <w:pPr>
        <w:pStyle w:val="Prrafodelista"/>
        <w:numPr>
          <w:ilvl w:val="0"/>
          <w:numId w:val="9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código postal 09100, alcaldía Iztapalapa, Ciudad de México.</w:t>
      </w:r>
    </w:p>
    <w:p w14:paraId="3C9E2A82" w14:textId="77777777" w:rsidR="009C5BE9" w:rsidRPr="009C5BE9" w:rsidRDefault="009C5BE9" w:rsidP="009C5BE9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éstas, sus anexos y el contrato que al efecto se suscriba.</w:t>
      </w:r>
    </w:p>
    <w:p w14:paraId="528CA68F" w14:textId="265D19B9" w:rsidR="00A3244A" w:rsidRPr="008143EC" w:rsidRDefault="00A3244A" w:rsidP="008143EC">
      <w:pPr>
        <w:pStyle w:val="Prrafodelista"/>
        <w:spacing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0238E9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238E9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4570690" w14:textId="77777777" w:rsidR="00C35DC6" w:rsidRPr="00C35DC6" w:rsidRDefault="00A3244A" w:rsidP="00C35DC6">
      <w:pPr>
        <w:pStyle w:val="Prrafodelista"/>
        <w:numPr>
          <w:ilvl w:val="0"/>
          <w:numId w:val="8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C35DC6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C35DC6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C35DC6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C35DC6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C35DC6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8143EC" w:rsidRPr="00C35DC6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9C5BE9" w:rsidRPr="00C35DC6">
        <w:rPr>
          <w:rFonts w:ascii="Arial" w:eastAsia="Times New Roman" w:hAnsi="Arial"/>
          <w:bCs/>
          <w:sz w:val="20"/>
          <w:szCs w:val="20"/>
          <w:lang w:val="es-ES" w:eastAsia="es-ES"/>
        </w:rPr>
        <w:t>sesenta días naturales, contados a partir del día hábil siguiente a la formalización del contrato</w:t>
      </w:r>
      <w:r w:rsidR="008143EC" w:rsidRPr="00C35DC6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C35DC6" w:rsidRPr="00C35DC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35DC6" w:rsidRPr="00C35DC6">
        <w:rPr>
          <w:rFonts w:ascii="Arial" w:eastAsia="Times New Roman" w:hAnsi="Arial"/>
          <w:sz w:val="20"/>
          <w:szCs w:val="20"/>
          <w:lang w:val="es-ES" w:eastAsia="es-ES"/>
        </w:rPr>
        <w:t>En caso de que el plazo fenezca en día inhábil, la entrega se recorrerá al día hábil inmediato siguiente.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C2309F9" w14:textId="5CFFAB43" w:rsidR="009C5BE9" w:rsidRPr="009C5BE9" w:rsidRDefault="00A3244A" w:rsidP="009C5BE9">
      <w:pPr>
        <w:pStyle w:val="Prrafodelista"/>
        <w:numPr>
          <w:ilvl w:val="0"/>
          <w:numId w:val="8"/>
        </w:numPr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9C5BE9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9C5BE9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8143EC" w:rsidRPr="009C5BE9">
        <w:rPr>
          <w:rFonts w:ascii="Arial" w:eastAsia="Times New Roman" w:hAnsi="Arial"/>
          <w:bCs/>
          <w:sz w:val="20"/>
          <w:szCs w:val="20"/>
          <w:lang w:val="es-ES" w:eastAsia="es-ES"/>
        </w:rPr>
        <w:t>del</w:t>
      </w:r>
      <w:r w:rsidR="009C5BE9" w:rsidRPr="009C5BE9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cien por ciento contra entrega del servicio debidamente ejecutado y a entera satisfacción de la Suprema Corte de Justicia de la Nación.</w:t>
      </w:r>
    </w:p>
    <w:p w14:paraId="4CACC7C6" w14:textId="44A97D93" w:rsidR="008E06FC" w:rsidRPr="009C5BE9" w:rsidRDefault="008E06FC" w:rsidP="009C5BE9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7D8651" w14:textId="4F5112D2" w:rsidR="005D5A83" w:rsidRDefault="00EE32A1" w:rsidP="000238E9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4E07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C35D8B" w:rsidRPr="00F24E07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de doce meses 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a partir de la fecha de recepción de</w:t>
      </w:r>
      <w:r w:rsidR="00F24E07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a entera satisfacción de la Suprema Corte de Justicia de la Nación, 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 xml:space="preserve">respecto </w:t>
      </w:r>
      <w:r w:rsidR="009C5BE9">
        <w:rPr>
          <w:rFonts w:ascii="Arial" w:eastAsia="Times New Roman" w:hAnsi="Arial"/>
          <w:sz w:val="20"/>
          <w:szCs w:val="20"/>
          <w:lang w:eastAsia="es-ES"/>
        </w:rPr>
        <w:t>de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 xml:space="preserve"> la calidad de</w:t>
      </w:r>
      <w:r w:rsidR="009C5BE9">
        <w:rPr>
          <w:rFonts w:ascii="Arial" w:eastAsia="Times New Roman" w:hAnsi="Arial"/>
          <w:sz w:val="20"/>
          <w:szCs w:val="20"/>
          <w:lang w:eastAsia="es-ES"/>
        </w:rPr>
        <w:t>l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 xml:space="preserve"> </w:t>
      </w:r>
      <w:r w:rsidR="009C5BE9">
        <w:rPr>
          <w:rFonts w:ascii="Arial" w:eastAsia="Times New Roman" w:hAnsi="Arial"/>
          <w:sz w:val="20"/>
          <w:szCs w:val="20"/>
          <w:lang w:eastAsia="es-ES"/>
        </w:rPr>
        <w:t>servicio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 xml:space="preserve"> ejecutado</w:t>
      </w:r>
      <w:r w:rsidR="009C5BE9">
        <w:rPr>
          <w:rFonts w:ascii="Arial" w:eastAsia="Times New Roman" w:hAnsi="Arial"/>
          <w:sz w:val="20"/>
          <w:szCs w:val="20"/>
          <w:lang w:eastAsia="es-ES"/>
        </w:rPr>
        <w:t>.</w:t>
      </w:r>
    </w:p>
    <w:p w14:paraId="46967DDC" w14:textId="77777777" w:rsidR="005D5A83" w:rsidRPr="007C497B" w:rsidRDefault="005D5A83" w:rsidP="007C497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687A2CE" w:rsidR="00C91095" w:rsidRPr="007C497B" w:rsidRDefault="00C91095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C5758F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EC1F8" w14:textId="77777777" w:rsidR="00AB1B72" w:rsidRDefault="00AB1B72" w:rsidP="00C451B3">
      <w:pPr>
        <w:spacing w:after="0" w:line="240" w:lineRule="auto"/>
      </w:pPr>
      <w:r>
        <w:separator/>
      </w:r>
    </w:p>
  </w:endnote>
  <w:endnote w:type="continuationSeparator" w:id="0">
    <w:p w14:paraId="767BCC61" w14:textId="77777777" w:rsidR="00AB1B72" w:rsidRDefault="00AB1B7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25A021B5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9C5BE9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938CC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C33A9" w14:textId="77777777" w:rsidR="00AB1B72" w:rsidRDefault="00AB1B72" w:rsidP="00C451B3">
      <w:pPr>
        <w:spacing w:after="0" w:line="240" w:lineRule="auto"/>
      </w:pPr>
      <w:r>
        <w:separator/>
      </w:r>
    </w:p>
  </w:footnote>
  <w:footnote w:type="continuationSeparator" w:id="0">
    <w:p w14:paraId="675B5CE8" w14:textId="77777777" w:rsidR="00AB1B72" w:rsidRDefault="00AB1B7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4F6F7" w14:textId="77777777" w:rsidR="009C5BE9" w:rsidRPr="00B72ADA" w:rsidRDefault="009C5BE9" w:rsidP="009C5BE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27355376"/>
    <w:bookmarkStart w:id="2" w:name="_Hlk127353508"/>
    <w:bookmarkStart w:id="3" w:name="_Hlk107240364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4" w:name="_Hlk127357124"/>
    <w:bookmarkStart w:id="5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4"/>
    <w:bookmarkEnd w:id="5"/>
  </w:p>
  <w:p w14:paraId="03D31F67" w14:textId="77777777" w:rsidR="009C5BE9" w:rsidRDefault="009C5BE9" w:rsidP="009C5BE9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6" w:name="_Hlk134453247"/>
    <w:bookmarkStart w:id="7" w:name="_Hlk134454435"/>
    <w:bookmarkStart w:id="8" w:name="_Hlk134454436"/>
    <w:bookmarkStart w:id="9" w:name="_Hlk134454487"/>
    <w:bookmarkStart w:id="10" w:name="_Hlk134454488"/>
    <w:bookmarkStart w:id="11" w:name="_Hlk134454529"/>
    <w:bookmarkStart w:id="12" w:name="_Hlk134454530"/>
    <w:bookmarkStart w:id="13" w:name="_Hlk134454626"/>
    <w:bookmarkStart w:id="14" w:name="_Hlk134454627"/>
    <w:bookmarkStart w:id="15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  <w:bookmarkEnd w:id="2"/>
  <w:bookmarkEnd w:id="3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E7CDB"/>
    <w:multiLevelType w:val="hybridMultilevel"/>
    <w:tmpl w:val="3FBEBF8E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6D7288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5"/>
  </w:num>
  <w:num w:numId="2" w16cid:durableId="1559435745">
    <w:abstractNumId w:val="4"/>
  </w:num>
  <w:num w:numId="3" w16cid:durableId="695427390">
    <w:abstractNumId w:val="8"/>
  </w:num>
  <w:num w:numId="4" w16cid:durableId="1590390240">
    <w:abstractNumId w:val="6"/>
  </w:num>
  <w:num w:numId="5" w16cid:durableId="975837455">
    <w:abstractNumId w:val="1"/>
  </w:num>
  <w:num w:numId="6" w16cid:durableId="1667978870">
    <w:abstractNumId w:val="3"/>
  </w:num>
  <w:num w:numId="7" w16cid:durableId="749889396">
    <w:abstractNumId w:val="9"/>
  </w:num>
  <w:num w:numId="8" w16cid:durableId="1152135452">
    <w:abstractNumId w:val="0"/>
  </w:num>
  <w:num w:numId="9" w16cid:durableId="928544462">
    <w:abstractNumId w:val="2"/>
  </w:num>
  <w:num w:numId="10" w16cid:durableId="40534377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38E9"/>
    <w:rsid w:val="00026B1B"/>
    <w:rsid w:val="0003723C"/>
    <w:rsid w:val="000423E7"/>
    <w:rsid w:val="00042BD9"/>
    <w:rsid w:val="000439D9"/>
    <w:rsid w:val="0005086B"/>
    <w:rsid w:val="00067D8F"/>
    <w:rsid w:val="00090C59"/>
    <w:rsid w:val="00090D53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853A0"/>
    <w:rsid w:val="0018733C"/>
    <w:rsid w:val="001917A3"/>
    <w:rsid w:val="001938CC"/>
    <w:rsid w:val="001A025B"/>
    <w:rsid w:val="001A4E0F"/>
    <w:rsid w:val="001C6016"/>
    <w:rsid w:val="001D624C"/>
    <w:rsid w:val="001D76DF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47AD0"/>
    <w:rsid w:val="003500FE"/>
    <w:rsid w:val="00360B8A"/>
    <w:rsid w:val="00362AB2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1647B"/>
    <w:rsid w:val="004411DF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2BC5"/>
    <w:rsid w:val="0049183B"/>
    <w:rsid w:val="004948F6"/>
    <w:rsid w:val="00494D10"/>
    <w:rsid w:val="004A34AD"/>
    <w:rsid w:val="004B300A"/>
    <w:rsid w:val="004C32A4"/>
    <w:rsid w:val="004E27E1"/>
    <w:rsid w:val="004E7FDB"/>
    <w:rsid w:val="00515EE6"/>
    <w:rsid w:val="00516C95"/>
    <w:rsid w:val="00554477"/>
    <w:rsid w:val="00554CD9"/>
    <w:rsid w:val="00560D33"/>
    <w:rsid w:val="00567E01"/>
    <w:rsid w:val="00571F1D"/>
    <w:rsid w:val="00573BC3"/>
    <w:rsid w:val="0057492D"/>
    <w:rsid w:val="00574AC8"/>
    <w:rsid w:val="00577641"/>
    <w:rsid w:val="00585341"/>
    <w:rsid w:val="00591162"/>
    <w:rsid w:val="00593719"/>
    <w:rsid w:val="00594EC4"/>
    <w:rsid w:val="005A184A"/>
    <w:rsid w:val="005A6FCA"/>
    <w:rsid w:val="005B3E2D"/>
    <w:rsid w:val="005D336A"/>
    <w:rsid w:val="005D4A68"/>
    <w:rsid w:val="005D5A83"/>
    <w:rsid w:val="005E68BD"/>
    <w:rsid w:val="005E6D25"/>
    <w:rsid w:val="005F2C3F"/>
    <w:rsid w:val="006027EC"/>
    <w:rsid w:val="00626160"/>
    <w:rsid w:val="006279E5"/>
    <w:rsid w:val="006336F5"/>
    <w:rsid w:val="0064592C"/>
    <w:rsid w:val="006474CA"/>
    <w:rsid w:val="00650A36"/>
    <w:rsid w:val="00653476"/>
    <w:rsid w:val="006624B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5789"/>
    <w:rsid w:val="006C58F2"/>
    <w:rsid w:val="006D23D1"/>
    <w:rsid w:val="006D7180"/>
    <w:rsid w:val="007072D6"/>
    <w:rsid w:val="00734518"/>
    <w:rsid w:val="00736BFC"/>
    <w:rsid w:val="00740B31"/>
    <w:rsid w:val="00744C8A"/>
    <w:rsid w:val="00745DD4"/>
    <w:rsid w:val="00750D3F"/>
    <w:rsid w:val="00757404"/>
    <w:rsid w:val="00763F83"/>
    <w:rsid w:val="00766173"/>
    <w:rsid w:val="00766362"/>
    <w:rsid w:val="00775D21"/>
    <w:rsid w:val="007A0003"/>
    <w:rsid w:val="007A766A"/>
    <w:rsid w:val="007C497B"/>
    <w:rsid w:val="007D49DB"/>
    <w:rsid w:val="007E53CB"/>
    <w:rsid w:val="007F44E2"/>
    <w:rsid w:val="007F6593"/>
    <w:rsid w:val="007F6F0B"/>
    <w:rsid w:val="008143EC"/>
    <w:rsid w:val="00822643"/>
    <w:rsid w:val="0083447D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283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26F6"/>
    <w:rsid w:val="009647C3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C5BE9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1B72"/>
    <w:rsid w:val="00AB6076"/>
    <w:rsid w:val="00AD3F66"/>
    <w:rsid w:val="00AF4502"/>
    <w:rsid w:val="00B00BB6"/>
    <w:rsid w:val="00B132BD"/>
    <w:rsid w:val="00B23FB0"/>
    <w:rsid w:val="00B24C4F"/>
    <w:rsid w:val="00B30AC1"/>
    <w:rsid w:val="00B30D36"/>
    <w:rsid w:val="00B357EE"/>
    <w:rsid w:val="00B42B1B"/>
    <w:rsid w:val="00B53B2C"/>
    <w:rsid w:val="00B5447A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0B10"/>
    <w:rsid w:val="00C22E68"/>
    <w:rsid w:val="00C230C0"/>
    <w:rsid w:val="00C26435"/>
    <w:rsid w:val="00C343D2"/>
    <w:rsid w:val="00C35D8B"/>
    <w:rsid w:val="00C35DC6"/>
    <w:rsid w:val="00C40132"/>
    <w:rsid w:val="00C451B3"/>
    <w:rsid w:val="00C528FC"/>
    <w:rsid w:val="00C56312"/>
    <w:rsid w:val="00C5758F"/>
    <w:rsid w:val="00C62755"/>
    <w:rsid w:val="00C6437A"/>
    <w:rsid w:val="00C73A99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D2873"/>
    <w:rsid w:val="00DE47C6"/>
    <w:rsid w:val="00DF5573"/>
    <w:rsid w:val="00E213CA"/>
    <w:rsid w:val="00E2460C"/>
    <w:rsid w:val="00E670B3"/>
    <w:rsid w:val="00E72281"/>
    <w:rsid w:val="00E97B5C"/>
    <w:rsid w:val="00EA074C"/>
    <w:rsid w:val="00EA5D92"/>
    <w:rsid w:val="00EB1912"/>
    <w:rsid w:val="00EB4253"/>
    <w:rsid w:val="00EB6FC8"/>
    <w:rsid w:val="00EE309F"/>
    <w:rsid w:val="00EE32A1"/>
    <w:rsid w:val="00EE3766"/>
    <w:rsid w:val="00EF7700"/>
    <w:rsid w:val="00EF7776"/>
    <w:rsid w:val="00F01F2A"/>
    <w:rsid w:val="00F02BE5"/>
    <w:rsid w:val="00F14A27"/>
    <w:rsid w:val="00F15130"/>
    <w:rsid w:val="00F24E07"/>
    <w:rsid w:val="00F26AD4"/>
    <w:rsid w:val="00F411A7"/>
    <w:rsid w:val="00F4302D"/>
    <w:rsid w:val="00F46B1C"/>
    <w:rsid w:val="00F504D0"/>
    <w:rsid w:val="00F51557"/>
    <w:rsid w:val="00F60A9C"/>
    <w:rsid w:val="00F73DE6"/>
    <w:rsid w:val="00F74070"/>
    <w:rsid w:val="00F74EA7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1068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2024-05-03T01:51:00Z</dcterms:created>
  <dcterms:modified xsi:type="dcterms:W3CDTF">2024-05-21T00:33:00Z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